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F" w:rsidRPr="00B11437" w:rsidRDefault="0070202F" w:rsidP="0070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37">
        <w:rPr>
          <w:rFonts w:ascii="Times New Roman" w:hAnsi="Times New Roman" w:cs="Times New Roman"/>
          <w:b/>
          <w:sz w:val="28"/>
          <w:szCs w:val="28"/>
        </w:rPr>
        <w:t>Вниманию граждан, привлеченных к административной ответственности…</w:t>
      </w:r>
    </w:p>
    <w:p w:rsidR="0070202F" w:rsidRDefault="0070202F" w:rsidP="00B1143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разгаре сезона отпусков,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административная комиссия предупреждает, что в соответствии с Федеральным законом «Об исполнительном производстве» судебный пристав-исполнитель в установленном порядке вправе вынести постановление о временном ограничении на выезд должника по административным штрафам из Российской Федерации. Поэтому гражданам, у которых есть задолженность по оплате административного штрафа, и выезжающим за пределы страны, необходимо заранее побеспокоиться, чтобы летный отпуск не был омрачен задержкой на таможенном посту.</w:t>
      </w:r>
    </w:p>
    <w:p w:rsidR="0070202F" w:rsidRDefault="0070202F" w:rsidP="00B1143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штраф доложен быть уплачен в любом банке не позднее 60 суток со дня вступления постановления в законную силу, либо со дня истечения срока отсрочки или рассрочки оплаты, предусмотренных ст.31.5 КоАП РФ. Информацию</w:t>
      </w:r>
      <w:r w:rsidR="00B11437">
        <w:rPr>
          <w:rFonts w:ascii="Times New Roman" w:hAnsi="Times New Roman" w:cs="Times New Roman"/>
          <w:sz w:val="28"/>
          <w:szCs w:val="28"/>
        </w:rPr>
        <w:t xml:space="preserve"> об уплате административного штрафа (квитанции) просим предоставить в административную комиссию Ханты-Мансийского района (г</w:t>
      </w:r>
      <w:proofErr w:type="gramStart"/>
      <w:r w:rsidR="00B114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B11437">
        <w:rPr>
          <w:rFonts w:ascii="Times New Roman" w:hAnsi="Times New Roman" w:cs="Times New Roman"/>
          <w:sz w:val="28"/>
          <w:szCs w:val="28"/>
        </w:rPr>
        <w:t>анты-Мансийск, пер. Советский, 2) по тел./факс 33-84-42 или должностному лицу администрации сельского поселения, уполномоченному составлять протоколы.</w:t>
      </w:r>
    </w:p>
    <w:p w:rsidR="00B11437" w:rsidRPr="0070202F" w:rsidRDefault="00B11437" w:rsidP="00B1143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законодательством, гражданин, не заплативший штраф в срок, предназначенный для добровольной оплаты, рискует быть еще и наказанным мировым судом в двойном размере от суммы назначе</w:t>
      </w:r>
      <w:r w:rsidR="00CD5CCE">
        <w:rPr>
          <w:rFonts w:ascii="Times New Roman" w:hAnsi="Times New Roman" w:cs="Times New Roman"/>
          <w:sz w:val="28"/>
          <w:szCs w:val="28"/>
        </w:rPr>
        <w:t xml:space="preserve">нного штрафа. </w:t>
      </w:r>
      <w:bookmarkStart w:id="0" w:name="_GoBack"/>
      <w:bookmarkEnd w:id="0"/>
    </w:p>
    <w:sectPr w:rsidR="00B11437" w:rsidRPr="0070202F" w:rsidSect="00B0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02F"/>
    <w:rsid w:val="0070202F"/>
    <w:rsid w:val="00B02B2E"/>
    <w:rsid w:val="00B11437"/>
    <w:rsid w:val="00C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Старцева З.М.</cp:lastModifiedBy>
  <cp:revision>5</cp:revision>
  <dcterms:created xsi:type="dcterms:W3CDTF">2016-04-27T03:52:00Z</dcterms:created>
  <dcterms:modified xsi:type="dcterms:W3CDTF">2016-04-27T09:41:00Z</dcterms:modified>
</cp:coreProperties>
</file>